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D8E35" w14:textId="0680B571" w:rsidR="009111D1" w:rsidRPr="009111D1" w:rsidRDefault="009111D1" w:rsidP="00911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111D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 temelju članka 15. stavka 2. Zakona o javnoj nabavi (Narodne novine 120/16, 114/22 i 48/26), Odluke o pravilima, uvjetima i postupcima jednostavne nabave („Službeni glasnik Grada Zagreba br. 24/26</w:t>
      </w:r>
      <w:r w:rsidR="00EC19A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___</w:t>
      </w:r>
      <w:r w:rsidRPr="009111D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i </w:t>
      </w:r>
      <w:r w:rsidRPr="0065623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članka 28. Statuta IX. gimnazije</w:t>
      </w:r>
      <w:r w:rsidRPr="009111D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na prijedlog ravnateljice Sonje Lušić Radođević, prof., Školski odbor IX. gimnazije na sjednici održanoj </w:t>
      </w:r>
      <w:r w:rsidR="00EC19A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</w:t>
      </w:r>
      <w:r w:rsidRPr="009111D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 godine donosi: </w:t>
      </w:r>
    </w:p>
    <w:p w14:paraId="5E0532F0" w14:textId="77777777" w:rsidR="009111D1" w:rsidRPr="009111D1" w:rsidRDefault="009111D1" w:rsidP="00911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2241B82" w14:textId="77777777" w:rsidR="00EC19A6" w:rsidRDefault="009111D1" w:rsidP="00EC19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102">
        <w:rPr>
          <w:rFonts w:ascii="Times New Roman" w:hAnsi="Times New Roman" w:cs="Times New Roman"/>
          <w:b/>
          <w:sz w:val="24"/>
          <w:szCs w:val="24"/>
        </w:rPr>
        <w:t>P R A V I L N I K</w:t>
      </w:r>
      <w:r w:rsidR="00EC19A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035B412" w14:textId="77FDC436" w:rsidR="009111D1" w:rsidRPr="00EC19A6" w:rsidRDefault="00EC19A6" w:rsidP="00EC19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EC19A6">
        <w:rPr>
          <w:rFonts w:ascii="Times New Roman" w:hAnsi="Times New Roman" w:cs="Times New Roman"/>
          <w:b/>
          <w:sz w:val="24"/>
          <w:szCs w:val="24"/>
        </w:rPr>
        <w:t>izmjenama i dopunama</w:t>
      </w: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EC19A6">
        <w:rPr>
          <w:rFonts w:ascii="Times New Roman" w:hAnsi="Times New Roman" w:cs="Times New Roman"/>
          <w:b/>
          <w:sz w:val="24"/>
          <w:szCs w:val="24"/>
        </w:rPr>
        <w:t>ravilnika</w:t>
      </w:r>
      <w:r>
        <w:rPr>
          <w:rFonts w:ascii="Times New Roman" w:hAnsi="Times New Roman" w:cs="Times New Roman"/>
          <w:b/>
          <w:sz w:val="24"/>
          <w:szCs w:val="24"/>
        </w:rPr>
        <w:t xml:space="preserve"> o provedbi postupk</w:t>
      </w:r>
      <w:r w:rsidRPr="00EC19A6">
        <w:rPr>
          <w:rFonts w:ascii="Times New Roman" w:hAnsi="Times New Roman" w:cs="Times New Roman"/>
          <w:b/>
          <w:sz w:val="24"/>
          <w:szCs w:val="24"/>
        </w:rPr>
        <w:t>a</w:t>
      </w:r>
    </w:p>
    <w:p w14:paraId="1749E42B" w14:textId="3C35DE64" w:rsidR="009111D1" w:rsidRPr="00901102" w:rsidRDefault="00EC19A6" w:rsidP="00EC19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jednostavne nabav</w:t>
      </w:r>
      <w:r w:rsidRPr="00901102">
        <w:rPr>
          <w:rFonts w:ascii="Times New Roman" w:hAnsi="Times New Roman" w:cs="Times New Roman"/>
          <w:b/>
          <w:sz w:val="24"/>
          <w:szCs w:val="24"/>
        </w:rPr>
        <w:t>e</w:t>
      </w:r>
    </w:p>
    <w:p w14:paraId="08C2FFFE" w14:textId="77777777" w:rsidR="009111D1" w:rsidRPr="009111D1" w:rsidRDefault="009111D1" w:rsidP="00911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11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09C98" w14:textId="4D2C2C4B" w:rsidR="00EC19A6" w:rsidRDefault="009111D1" w:rsidP="00EC19A6">
      <w:pPr>
        <w:jc w:val="center"/>
        <w:rPr>
          <w:rFonts w:ascii="Times New Roman" w:hAnsi="Times New Roman" w:cs="Times New Roman"/>
          <w:sz w:val="24"/>
          <w:szCs w:val="24"/>
        </w:rPr>
      </w:pPr>
      <w:r w:rsidRPr="009111D1">
        <w:rPr>
          <w:rFonts w:ascii="Times New Roman" w:hAnsi="Times New Roman" w:cs="Times New Roman"/>
          <w:sz w:val="24"/>
          <w:szCs w:val="24"/>
        </w:rPr>
        <w:t>Članak 1.</w:t>
      </w:r>
    </w:p>
    <w:p w14:paraId="36B985C0" w14:textId="705C5395" w:rsidR="00EC19A6" w:rsidRDefault="00EC19A6" w:rsidP="00EC19A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Pravilniku</w:t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 o provedbi postupaka jednostavne nabave (</w:t>
      </w:r>
      <w:r w:rsidRPr="009111D1">
        <w:rPr>
          <w:rFonts w:ascii="Times New Roman" w:hAnsi="Times New Roman" w:cs="Times New Roman"/>
          <w:sz w:val="24"/>
          <w:szCs w:val="24"/>
        </w:rPr>
        <w:t xml:space="preserve">KLASA:  </w:t>
      </w:r>
      <w:r w:rsidRPr="0068494E">
        <w:rPr>
          <w:rFonts w:ascii="Times New Roman" w:hAnsi="Times New Roman" w:cs="Times New Roman"/>
          <w:sz w:val="24"/>
          <w:szCs w:val="24"/>
        </w:rPr>
        <w:t>011-03/26-02/2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11D1">
        <w:rPr>
          <w:rFonts w:ascii="Times New Roman" w:hAnsi="Times New Roman" w:cs="Times New Roman"/>
          <w:sz w:val="24"/>
          <w:szCs w:val="24"/>
        </w:rPr>
        <w:t xml:space="preserve">URBROJ:  </w:t>
      </w:r>
      <w:r w:rsidRPr="0068494E">
        <w:rPr>
          <w:rFonts w:ascii="Times New Roman" w:hAnsi="Times New Roman" w:cs="Times New Roman"/>
          <w:sz w:val="24"/>
          <w:szCs w:val="24"/>
        </w:rPr>
        <w:t>251-286-01-26-1</w:t>
      </w:r>
      <w:r>
        <w:rPr>
          <w:rFonts w:ascii="Times New Roman" w:hAnsi="Times New Roman" w:cs="Times New Roman"/>
          <w:sz w:val="24"/>
          <w:szCs w:val="24"/>
        </w:rPr>
        <w:t xml:space="preserve"> od</w:t>
      </w:r>
      <w:r w:rsidRPr="009111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31. 8. 2026.</w:t>
      </w:r>
      <w:r>
        <w:rPr>
          <w:rFonts w:ascii="Times New Roman" w:hAnsi="Times New Roman" w:cs="Times New Roman"/>
          <w:sz w:val="24"/>
          <w:szCs w:val="24"/>
        </w:rPr>
        <w:t>)</w:t>
      </w:r>
      <w:r w:rsidR="00CE353C">
        <w:rPr>
          <w:rFonts w:ascii="Times New Roman" w:hAnsi="Times New Roman" w:cs="Times New Roman"/>
          <w:sz w:val="24"/>
          <w:szCs w:val="24"/>
        </w:rPr>
        <w:t xml:space="preserve"> članak 3. mijenja se i glasi:</w:t>
      </w:r>
      <w:bookmarkStart w:id="0" w:name="_GoBack"/>
      <w:bookmarkEnd w:id="0"/>
    </w:p>
    <w:p w14:paraId="406431A7" w14:textId="6CEC4C62" w:rsidR="008049C7" w:rsidRDefault="008049C7" w:rsidP="008049C7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„(1) </w:t>
      </w:r>
      <w:r w:rsidR="00CE353C" w:rsidRPr="00CE353C">
        <w:rPr>
          <w:rFonts w:ascii="Times New Roman" w:hAnsi="Times New Roman" w:cs="Times New Roman"/>
          <w:sz w:val="24"/>
          <w:szCs w:val="24"/>
        </w:rPr>
        <w:t xml:space="preserve">U postupcima jednostavne nabave naručitelj koristi elektronička sredstva komunikacije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DB4C45" w14:textId="403B2D75" w:rsidR="008049C7" w:rsidRDefault="008049C7" w:rsidP="008049C7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E353C" w:rsidRPr="00CE353C">
        <w:rPr>
          <w:rFonts w:ascii="Times New Roman" w:hAnsi="Times New Roman" w:cs="Times New Roman"/>
          <w:sz w:val="24"/>
          <w:szCs w:val="24"/>
        </w:rPr>
        <w:t xml:space="preserve">radi slanja zahtjeva za dostavu ponuda, zaprimanja ponuda, razmjene informacija s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B3A105" w14:textId="394BC409" w:rsidR="00CE353C" w:rsidRPr="00CE353C" w:rsidRDefault="008049C7" w:rsidP="008049C7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E353C" w:rsidRPr="00CE353C">
        <w:rPr>
          <w:rFonts w:ascii="Times New Roman" w:hAnsi="Times New Roman" w:cs="Times New Roman"/>
          <w:sz w:val="24"/>
          <w:szCs w:val="24"/>
        </w:rPr>
        <w:t xml:space="preserve">gospodarskim subjektima, dostave odluka i obavijesti te dokumentiranja postupka.  </w:t>
      </w:r>
    </w:p>
    <w:p w14:paraId="43C49486" w14:textId="551C8B8C" w:rsidR="00CE353C" w:rsidRPr="00CE353C" w:rsidRDefault="00CE353C" w:rsidP="008049C7">
      <w:pPr>
        <w:pStyle w:val="Odlomakpopisa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53C">
        <w:rPr>
          <w:rFonts w:ascii="Times New Roman" w:hAnsi="Times New Roman" w:cs="Times New Roman"/>
          <w:sz w:val="24"/>
          <w:szCs w:val="24"/>
        </w:rPr>
        <w:t xml:space="preserve">Komunikacija i svaka druga razmjena informacija između naručitelja i gospodarskih subjekata u postupcima jednostavne nabave procijenjene vrijednosti nabave manje od 5.000,00 eura provodi se putem elektroničke pošte i/ili aplikacije ili putem EOJN RH, ako je takav način komunikacije određen u zahtjevu za dostavu ponuda. </w:t>
      </w:r>
    </w:p>
    <w:p w14:paraId="405BA6B0" w14:textId="2B70A50E" w:rsidR="00CE353C" w:rsidRPr="00CE353C" w:rsidRDefault="00CE353C" w:rsidP="00CE353C">
      <w:pPr>
        <w:pStyle w:val="Odlomakpopisa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53C">
        <w:rPr>
          <w:rFonts w:ascii="Times New Roman" w:hAnsi="Times New Roman" w:cs="Times New Roman"/>
          <w:sz w:val="24"/>
          <w:szCs w:val="24"/>
        </w:rPr>
        <w:t xml:space="preserve">Komunikacija i svaka druga razmjena informacija između naručitelja i gospodarskih subjekata u postupcima jednostavne nabave procijenjene vrijednosti nabave jednake ili veće od 5.000,00 eura provodi se putem EOJN RH, sukladno ovoj odluci, osim u dijelu u kojem sustav dopušta ili zahtijeva drugačije postupanje. </w:t>
      </w:r>
    </w:p>
    <w:p w14:paraId="2904E342" w14:textId="1E29D475" w:rsidR="00CE353C" w:rsidRPr="00CE353C" w:rsidRDefault="00CE353C" w:rsidP="00CE353C">
      <w:pPr>
        <w:pStyle w:val="Odlomakpopisa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53C">
        <w:rPr>
          <w:rFonts w:ascii="Times New Roman" w:hAnsi="Times New Roman" w:cs="Times New Roman"/>
          <w:sz w:val="24"/>
          <w:szCs w:val="24"/>
        </w:rPr>
        <w:t>Elektronička komunikacija mora se provoditi na način koji osigurava jednak tretman gospodarskih subjekata, integritet podataka, povjerljivost poslovnih informacija i mogućnost dokumentiranja poduzetih radnji</w:t>
      </w:r>
      <w:r>
        <w:rPr>
          <w:rFonts w:ascii="Times New Roman" w:hAnsi="Times New Roman" w:cs="Times New Roman"/>
          <w:sz w:val="24"/>
          <w:szCs w:val="24"/>
        </w:rPr>
        <w:t>.“</w:t>
      </w:r>
    </w:p>
    <w:p w14:paraId="66CBAC39" w14:textId="7EBE6BE6" w:rsidR="00CE353C" w:rsidRDefault="00CE353C" w:rsidP="00EC19A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DCCAB86" w14:textId="3678CE34" w:rsidR="00F244E8" w:rsidRDefault="00F244E8" w:rsidP="00F244E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</w:t>
      </w:r>
      <w:r w:rsidRPr="009111D1">
        <w:rPr>
          <w:rFonts w:ascii="Times New Roman" w:hAnsi="Times New Roman" w:cs="Times New Roman"/>
          <w:sz w:val="24"/>
          <w:szCs w:val="24"/>
        </w:rPr>
        <w:t>.</w:t>
      </w:r>
    </w:p>
    <w:p w14:paraId="538B6719" w14:textId="6F6EDD6E" w:rsidR="00F244E8" w:rsidRDefault="00F244E8" w:rsidP="00F24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15. stavak 2. mijenja se i glasi:</w:t>
      </w:r>
    </w:p>
    <w:p w14:paraId="6A3E64B1" w14:textId="620683DA" w:rsidR="0076496C" w:rsidRDefault="00F244E8" w:rsidP="00AB55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 (2) </w:t>
      </w:r>
      <w:r w:rsidRPr="00F244E8">
        <w:rPr>
          <w:rFonts w:ascii="Times New Roman" w:hAnsi="Times New Roman" w:cs="Times New Roman"/>
          <w:sz w:val="24"/>
          <w:szCs w:val="24"/>
        </w:rPr>
        <w:t>Ponude se dostavljaju naručitelju putem elektroničke pošte ili a</w:t>
      </w:r>
      <w:r>
        <w:rPr>
          <w:rFonts w:ascii="Times New Roman" w:hAnsi="Times New Roman" w:cs="Times New Roman"/>
          <w:sz w:val="24"/>
          <w:szCs w:val="24"/>
        </w:rPr>
        <w:t xml:space="preserve">plikacije naznačene u zahtjevu </w:t>
      </w:r>
      <w:r w:rsidRPr="00F244E8">
        <w:rPr>
          <w:rFonts w:ascii="Times New Roman" w:hAnsi="Times New Roman" w:cs="Times New Roman"/>
          <w:sz w:val="24"/>
          <w:szCs w:val="24"/>
        </w:rPr>
        <w:t>za dostavu ponuda, odnosno u slučaju kada se postupak jednostavne nabave provodi kr</w:t>
      </w:r>
      <w:r>
        <w:rPr>
          <w:rFonts w:ascii="Times New Roman" w:hAnsi="Times New Roman" w:cs="Times New Roman"/>
          <w:sz w:val="24"/>
          <w:szCs w:val="24"/>
        </w:rPr>
        <w:t xml:space="preserve">oz modul </w:t>
      </w:r>
      <w:r w:rsidRPr="00F244E8">
        <w:rPr>
          <w:rFonts w:ascii="Times New Roman" w:hAnsi="Times New Roman" w:cs="Times New Roman"/>
          <w:sz w:val="24"/>
          <w:szCs w:val="24"/>
        </w:rPr>
        <w:t>jednostavne nabave u EOJN RH, ponude se dostavljaju isključivo putem istog modula</w:t>
      </w:r>
      <w:r>
        <w:rPr>
          <w:rFonts w:ascii="Times New Roman" w:hAnsi="Times New Roman" w:cs="Times New Roman"/>
          <w:sz w:val="24"/>
          <w:szCs w:val="24"/>
        </w:rPr>
        <w:t>.“</w:t>
      </w:r>
    </w:p>
    <w:p w14:paraId="6DCF7DE3" w14:textId="23FDF592" w:rsidR="00F244E8" w:rsidRPr="00477E4F" w:rsidRDefault="00F244E8" w:rsidP="00F244E8">
      <w:pPr>
        <w:jc w:val="center"/>
        <w:rPr>
          <w:rFonts w:ascii="Times New Roman" w:hAnsi="Times New Roman" w:cs="Times New Roman"/>
          <w:sz w:val="24"/>
          <w:szCs w:val="24"/>
        </w:rPr>
      </w:pPr>
      <w:r w:rsidRPr="00477E4F">
        <w:rPr>
          <w:rFonts w:ascii="Times New Roman" w:hAnsi="Times New Roman" w:cs="Times New Roman"/>
          <w:sz w:val="24"/>
          <w:szCs w:val="24"/>
        </w:rPr>
        <w:t>Članak 3</w:t>
      </w:r>
      <w:r w:rsidRPr="00477E4F">
        <w:rPr>
          <w:rFonts w:ascii="Times New Roman" w:hAnsi="Times New Roman" w:cs="Times New Roman"/>
          <w:sz w:val="24"/>
          <w:szCs w:val="24"/>
        </w:rPr>
        <w:t>.</w:t>
      </w:r>
    </w:p>
    <w:p w14:paraId="40C18494" w14:textId="158C9E44" w:rsidR="00AB550B" w:rsidRDefault="00F244E8" w:rsidP="00EC19A6">
      <w:pPr>
        <w:rPr>
          <w:rFonts w:ascii="Times New Roman" w:hAnsi="Times New Roman" w:cs="Times New Roman"/>
          <w:sz w:val="24"/>
          <w:szCs w:val="24"/>
        </w:rPr>
      </w:pPr>
      <w:r w:rsidRPr="00477E4F">
        <w:rPr>
          <w:rFonts w:ascii="Times New Roman" w:hAnsi="Times New Roman" w:cs="Times New Roman"/>
          <w:sz w:val="24"/>
          <w:szCs w:val="24"/>
        </w:rPr>
        <w:t>U članku 20. stavak 3</w:t>
      </w:r>
      <w:r w:rsidRPr="00477E4F">
        <w:rPr>
          <w:rFonts w:ascii="Times New Roman" w:hAnsi="Times New Roman" w:cs="Times New Roman"/>
          <w:sz w:val="24"/>
          <w:szCs w:val="24"/>
        </w:rPr>
        <w:t xml:space="preserve">. </w:t>
      </w:r>
      <w:r w:rsidR="00C670BF" w:rsidRPr="00477E4F">
        <w:rPr>
          <w:rFonts w:ascii="Times New Roman" w:hAnsi="Times New Roman" w:cs="Times New Roman"/>
          <w:sz w:val="24"/>
          <w:szCs w:val="24"/>
        </w:rPr>
        <w:t>briše se, a stavak 4. postaje stavak 3.</w:t>
      </w:r>
    </w:p>
    <w:p w14:paraId="0706E823" w14:textId="57E5DAB6" w:rsidR="00CE353C" w:rsidRDefault="00AB550B" w:rsidP="00AB550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</w:t>
      </w:r>
      <w:r w:rsidRPr="00AB550B">
        <w:rPr>
          <w:rFonts w:ascii="Times New Roman" w:hAnsi="Times New Roman" w:cs="Times New Roman"/>
          <w:sz w:val="24"/>
          <w:szCs w:val="24"/>
        </w:rPr>
        <w:t>.</w:t>
      </w:r>
    </w:p>
    <w:p w14:paraId="0E065AA8" w14:textId="7609A835" w:rsidR="00611B8C" w:rsidRDefault="00611B8C" w:rsidP="00EC19A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DEBF2EA" w14:textId="07561E43" w:rsidR="00AB550B" w:rsidRDefault="00AB550B" w:rsidP="00AB55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21</w:t>
      </w:r>
      <w:r>
        <w:rPr>
          <w:rFonts w:ascii="Times New Roman" w:hAnsi="Times New Roman" w:cs="Times New Roman"/>
          <w:sz w:val="24"/>
          <w:szCs w:val="24"/>
        </w:rPr>
        <w:t>. mijenja se i glasi:</w:t>
      </w:r>
    </w:p>
    <w:p w14:paraId="58A64DA0" w14:textId="5B917597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>„(1) U postupcima jednostavne nabave čija je procijenjena vrije</w:t>
      </w:r>
      <w:r>
        <w:rPr>
          <w:rFonts w:ascii="Times New Roman" w:hAnsi="Times New Roman" w:cs="Times New Roman"/>
          <w:sz w:val="24"/>
          <w:szCs w:val="24"/>
        </w:rPr>
        <w:t xml:space="preserve">dnost veća  od  15.000,00 eura </w:t>
      </w:r>
      <w:r w:rsidRPr="00611B8C">
        <w:rPr>
          <w:rFonts w:ascii="Times New Roman" w:hAnsi="Times New Roman" w:cs="Times New Roman"/>
          <w:sz w:val="24"/>
          <w:szCs w:val="24"/>
        </w:rPr>
        <w:t>gospodarski subjekt koji ima ili je imao pravni interes za dobivanje o</w:t>
      </w:r>
      <w:r>
        <w:rPr>
          <w:rFonts w:ascii="Times New Roman" w:hAnsi="Times New Roman" w:cs="Times New Roman"/>
          <w:sz w:val="24"/>
          <w:szCs w:val="24"/>
        </w:rPr>
        <w:t xml:space="preserve">dređenog </w:t>
      </w:r>
      <w:r w:rsidRPr="00611B8C">
        <w:rPr>
          <w:rFonts w:ascii="Times New Roman" w:hAnsi="Times New Roman" w:cs="Times New Roman"/>
          <w:sz w:val="24"/>
          <w:szCs w:val="24"/>
        </w:rPr>
        <w:t xml:space="preserve">ugovora/narudžbenice o jednostavnoj nabavi i koji je pretrpio ili bi mogao pretrpjeti štetu od </w:t>
      </w:r>
    </w:p>
    <w:p w14:paraId="7EFCD893" w14:textId="37871A2E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lastRenderedPageBreak/>
        <w:t>navodnog kršenja subjektivnih prava ima pravo izjavit</w:t>
      </w:r>
      <w:r>
        <w:rPr>
          <w:rFonts w:ascii="Times New Roman" w:hAnsi="Times New Roman" w:cs="Times New Roman"/>
          <w:sz w:val="24"/>
          <w:szCs w:val="24"/>
        </w:rPr>
        <w:t xml:space="preserve">i prigovor </w:t>
      </w:r>
      <w:r w:rsidR="00DC707F">
        <w:rPr>
          <w:rFonts w:ascii="Times New Roman" w:hAnsi="Times New Roman" w:cs="Times New Roman"/>
          <w:sz w:val="24"/>
          <w:szCs w:val="24"/>
        </w:rPr>
        <w:t>ravnatelju kao odgovornoj osobi  Naručitelja.</w:t>
      </w:r>
    </w:p>
    <w:p w14:paraId="450D7D5B" w14:textId="77777777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 xml:space="preserve">(2) Prigovor iz stavka 1. ovog članka se izjavljuje u roku od 5 dana od dana: </w:t>
      </w:r>
    </w:p>
    <w:p w14:paraId="318EF2F0" w14:textId="77777777" w:rsidR="00611B8C" w:rsidRPr="00611B8C" w:rsidRDefault="00611B8C" w:rsidP="006A1A77">
      <w:pPr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 xml:space="preserve">1. objave odluke o odabiru ili odluke/obavijesti o poništenju, </w:t>
      </w:r>
    </w:p>
    <w:p w14:paraId="3737D570" w14:textId="2FD4EC19" w:rsidR="00611B8C" w:rsidRPr="00611B8C" w:rsidRDefault="00611B8C" w:rsidP="006A1A77">
      <w:pPr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>2. objave izmjene ugovora u EOJN RH u odnosu na slučajeve i</w:t>
      </w:r>
      <w:r w:rsidR="006A1A77">
        <w:rPr>
          <w:rFonts w:ascii="Times New Roman" w:hAnsi="Times New Roman" w:cs="Times New Roman"/>
          <w:sz w:val="24"/>
          <w:szCs w:val="24"/>
        </w:rPr>
        <w:t xml:space="preserve"> okolnosti kojima se opravdava </w:t>
      </w:r>
      <w:r w:rsidRPr="00611B8C">
        <w:rPr>
          <w:rFonts w:ascii="Times New Roman" w:hAnsi="Times New Roman" w:cs="Times New Roman"/>
          <w:sz w:val="24"/>
          <w:szCs w:val="24"/>
        </w:rPr>
        <w:t xml:space="preserve">izmjena ugovora. </w:t>
      </w:r>
    </w:p>
    <w:p w14:paraId="7403EC5F" w14:textId="77777777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 xml:space="preserve">(3) Gospodarski subjekt ima pravo podnijeti prigovor na sadržaj zahtjeva za dostavu ponuda </w:t>
      </w:r>
    </w:p>
    <w:p w14:paraId="0449EB2D" w14:textId="39F8CB3A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>sukladno stavku 1. ovog članka u roku 5 dana nakon objave odluke o</w:t>
      </w:r>
      <w:r w:rsidR="006A1A77">
        <w:rPr>
          <w:rFonts w:ascii="Times New Roman" w:hAnsi="Times New Roman" w:cs="Times New Roman"/>
          <w:sz w:val="24"/>
          <w:szCs w:val="24"/>
        </w:rPr>
        <w:t xml:space="preserve"> odabiru ili odluke/obavijesti </w:t>
      </w:r>
      <w:r w:rsidRPr="00611B8C">
        <w:rPr>
          <w:rFonts w:ascii="Times New Roman" w:hAnsi="Times New Roman" w:cs="Times New Roman"/>
          <w:sz w:val="24"/>
          <w:szCs w:val="24"/>
        </w:rPr>
        <w:t>o poništenju, samo ako je putem modula jednostavne nabave u E</w:t>
      </w:r>
      <w:r w:rsidR="006A1A77">
        <w:rPr>
          <w:rFonts w:ascii="Times New Roman" w:hAnsi="Times New Roman" w:cs="Times New Roman"/>
          <w:sz w:val="24"/>
          <w:szCs w:val="24"/>
        </w:rPr>
        <w:t xml:space="preserve">OJN RH upozorio naručitelja na </w:t>
      </w:r>
      <w:r w:rsidRPr="00611B8C">
        <w:rPr>
          <w:rFonts w:ascii="Times New Roman" w:hAnsi="Times New Roman" w:cs="Times New Roman"/>
          <w:sz w:val="24"/>
          <w:szCs w:val="24"/>
        </w:rPr>
        <w:t>konkretnu nezakonitost najkasnije tijekom drugog dana prije</w:t>
      </w:r>
      <w:r w:rsidR="006A1A77">
        <w:rPr>
          <w:rFonts w:ascii="Times New Roman" w:hAnsi="Times New Roman" w:cs="Times New Roman"/>
          <w:sz w:val="24"/>
          <w:szCs w:val="24"/>
        </w:rPr>
        <w:t xml:space="preserve"> dana isteka roka određenog za </w:t>
      </w:r>
      <w:r w:rsidRPr="00611B8C">
        <w:rPr>
          <w:rFonts w:ascii="Times New Roman" w:hAnsi="Times New Roman" w:cs="Times New Roman"/>
          <w:sz w:val="24"/>
          <w:szCs w:val="24"/>
        </w:rPr>
        <w:t>dostavu ponuda i ako naručitelj predmetnu nezakonitost nije ispr</w:t>
      </w:r>
      <w:r w:rsidR="006A1A77">
        <w:rPr>
          <w:rFonts w:ascii="Times New Roman" w:hAnsi="Times New Roman" w:cs="Times New Roman"/>
          <w:sz w:val="24"/>
          <w:szCs w:val="24"/>
        </w:rPr>
        <w:t xml:space="preserve">avio najkasnije tijekom jednog </w:t>
      </w:r>
      <w:r w:rsidRPr="00611B8C">
        <w:rPr>
          <w:rFonts w:ascii="Times New Roman" w:hAnsi="Times New Roman" w:cs="Times New Roman"/>
          <w:sz w:val="24"/>
          <w:szCs w:val="24"/>
        </w:rPr>
        <w:t xml:space="preserve">dana prije dana isteka roka određenog za dostavu ponuda. </w:t>
      </w:r>
    </w:p>
    <w:p w14:paraId="22CFD7F2" w14:textId="77777777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 xml:space="preserve">(4) Podnošenje prigovora odgađa sklapanje ugovora ili izdavanje narudžbenice. </w:t>
      </w:r>
    </w:p>
    <w:p w14:paraId="1A9C140A" w14:textId="77777777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 xml:space="preserve">(5) Ako tijekom roka za prigovor sustav na poslužitelju EOJN RH postane nedostupan, rok za </w:t>
      </w:r>
    </w:p>
    <w:p w14:paraId="70B99527" w14:textId="77777777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 xml:space="preserve">prigovor produžuje se za onoliko dana koliko je sustav bio nedostupan. </w:t>
      </w:r>
    </w:p>
    <w:p w14:paraId="6A929C16" w14:textId="76A6943E" w:rsidR="00611B8C" w:rsidRPr="00611B8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>(6) Ako je sustav na poslužitelju EOJN RH bio nedostupan samo z</w:t>
      </w:r>
      <w:r w:rsidR="00C670BF">
        <w:rPr>
          <w:rFonts w:ascii="Times New Roman" w:hAnsi="Times New Roman" w:cs="Times New Roman"/>
          <w:sz w:val="24"/>
          <w:szCs w:val="24"/>
        </w:rPr>
        <w:t xml:space="preserve">adnjeg dana roka za prigovore, </w:t>
      </w:r>
      <w:r w:rsidRPr="00611B8C">
        <w:rPr>
          <w:rFonts w:ascii="Times New Roman" w:hAnsi="Times New Roman" w:cs="Times New Roman"/>
          <w:sz w:val="24"/>
          <w:szCs w:val="24"/>
        </w:rPr>
        <w:t xml:space="preserve">rok za prigovore produžuje se do isteka prvog sljedećeg radnog dana. </w:t>
      </w:r>
    </w:p>
    <w:p w14:paraId="08618970" w14:textId="7290105B" w:rsidR="00CE353C" w:rsidRDefault="00611B8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8C">
        <w:rPr>
          <w:rFonts w:ascii="Times New Roman" w:hAnsi="Times New Roman" w:cs="Times New Roman"/>
          <w:sz w:val="24"/>
          <w:szCs w:val="24"/>
        </w:rPr>
        <w:t>(7) Ako posljednji dan roka za podnošenje prigovora pada na državni blagdan, subotu ili ned</w:t>
      </w:r>
      <w:r w:rsidR="00C670BF">
        <w:rPr>
          <w:rFonts w:ascii="Times New Roman" w:hAnsi="Times New Roman" w:cs="Times New Roman"/>
          <w:sz w:val="24"/>
          <w:szCs w:val="24"/>
        </w:rPr>
        <w:t xml:space="preserve">jelju, </w:t>
      </w:r>
      <w:r w:rsidRPr="00611B8C">
        <w:rPr>
          <w:rFonts w:ascii="Times New Roman" w:hAnsi="Times New Roman" w:cs="Times New Roman"/>
          <w:sz w:val="24"/>
          <w:szCs w:val="24"/>
        </w:rPr>
        <w:t>rok istječe protekom posljednj</w:t>
      </w:r>
      <w:r w:rsidR="00C670BF">
        <w:rPr>
          <w:rFonts w:ascii="Times New Roman" w:hAnsi="Times New Roman" w:cs="Times New Roman"/>
          <w:sz w:val="24"/>
          <w:szCs w:val="24"/>
        </w:rPr>
        <w:t>eg sata sljedećeg radnog dana.“</w:t>
      </w:r>
    </w:p>
    <w:p w14:paraId="2204C447" w14:textId="2BEAA199" w:rsidR="00CE353C" w:rsidRDefault="00CE353C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5BC925" w14:textId="393114C8" w:rsidR="005D4AE1" w:rsidRDefault="005D4AE1" w:rsidP="005D4AE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</w:t>
      </w:r>
      <w:r w:rsidRPr="00AB550B">
        <w:rPr>
          <w:rFonts w:ascii="Times New Roman" w:hAnsi="Times New Roman" w:cs="Times New Roman"/>
          <w:sz w:val="24"/>
          <w:szCs w:val="24"/>
        </w:rPr>
        <w:t>.</w:t>
      </w:r>
    </w:p>
    <w:p w14:paraId="2CEF16AA" w14:textId="7B126302" w:rsidR="005D4AE1" w:rsidRDefault="005D4AE1" w:rsidP="005D4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</w:t>
      </w:r>
      <w:r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. mijenja se i glasi:</w:t>
      </w:r>
    </w:p>
    <w:p w14:paraId="7098FA52" w14:textId="28ED5D3A" w:rsidR="005D4AE1" w:rsidRPr="005D4AE1" w:rsidRDefault="005D4AE1" w:rsidP="005D4A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>„(1) Prigovor se dostavlja isključivo putem Modula jednostavne nabave</w:t>
      </w:r>
      <w:r>
        <w:rPr>
          <w:rFonts w:ascii="Times New Roman" w:hAnsi="Times New Roman" w:cs="Times New Roman"/>
          <w:sz w:val="24"/>
          <w:szCs w:val="24"/>
        </w:rPr>
        <w:t xml:space="preserve"> u EOJN RH</w:t>
      </w:r>
      <w:r w:rsidRPr="005D4A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C8D4C2" w14:textId="6F52FD91" w:rsidR="005D4AE1" w:rsidRPr="005D4AE1" w:rsidRDefault="005D4AE1" w:rsidP="005D4A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AE1">
        <w:rPr>
          <w:rFonts w:ascii="Times New Roman" w:hAnsi="Times New Roman" w:cs="Times New Roman"/>
          <w:sz w:val="24"/>
          <w:szCs w:val="24"/>
        </w:rPr>
        <w:t xml:space="preserve">(2) Prigovor mora sadržavati najmanje: </w:t>
      </w:r>
    </w:p>
    <w:p w14:paraId="7296E706" w14:textId="58455616" w:rsidR="005D4AE1" w:rsidRPr="005D4AE1" w:rsidRDefault="005D4AE1" w:rsidP="005D4AE1"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podatke o podnositelju prigovora (naziv ili osobno ime, OIB ili odgovarajući </w:t>
      </w:r>
    </w:p>
    <w:p w14:paraId="2229B523" w14:textId="77777777" w:rsidR="005D4AE1" w:rsidRPr="005D4AE1" w:rsidRDefault="005D4AE1" w:rsidP="005D4AE1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identifikacijski broj, ako je predviđen u nacionalnom zakonodavstvu, adresa sjedišta ili </w:t>
      </w:r>
    </w:p>
    <w:p w14:paraId="3516BF2E" w14:textId="77777777" w:rsidR="005D4AE1" w:rsidRPr="005D4AE1" w:rsidRDefault="005D4AE1" w:rsidP="005D4AE1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prebivališta), </w:t>
      </w:r>
    </w:p>
    <w:p w14:paraId="598399DA" w14:textId="155A4CAA" w:rsidR="005D4AE1" w:rsidRPr="005D4AE1" w:rsidRDefault="005D4AE1" w:rsidP="005D4AE1"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naziv naručitelja i oznaku postupka jednostavne nabave (evidencijski broj nabave ili broj objave u EOJN RH i naziv predmeta nabave), </w:t>
      </w:r>
    </w:p>
    <w:p w14:paraId="28B22400" w14:textId="121D862F" w:rsidR="005D4AE1" w:rsidRPr="005D4AE1" w:rsidRDefault="005D4AE1" w:rsidP="005D4AE1"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akt na koji se prigovor odnosi, </w:t>
      </w:r>
    </w:p>
    <w:p w14:paraId="2B2FA666" w14:textId="1FD58050" w:rsidR="005D4AE1" w:rsidRPr="005D4AE1" w:rsidRDefault="005D4AE1" w:rsidP="005D4AE1"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kratko obrazloženje činjenica i navoda na kojima se prigovor temelji (opis eventualnih nepravilnosti i obrazloženje) i dokaze kojima se te činjenice utvrđuju, </w:t>
      </w:r>
    </w:p>
    <w:p w14:paraId="5E0F70BE" w14:textId="6127CF30" w:rsidR="005D4AE1" w:rsidRPr="005D4AE1" w:rsidRDefault="005D4AE1" w:rsidP="005D4AE1"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 xml:space="preserve">što se prigovorom zahtjeva. </w:t>
      </w:r>
    </w:p>
    <w:p w14:paraId="1B39EE12" w14:textId="09D35488" w:rsidR="005D4AE1" w:rsidRPr="005D4AE1" w:rsidRDefault="005D4AE1" w:rsidP="005D4A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>(3) Ako prigovor sadržava kakav nedostatak koji onemogućuje po</w:t>
      </w:r>
      <w:r>
        <w:rPr>
          <w:rFonts w:ascii="Times New Roman" w:hAnsi="Times New Roman" w:cs="Times New Roman"/>
          <w:sz w:val="24"/>
          <w:szCs w:val="24"/>
        </w:rPr>
        <w:t xml:space="preserve">stupanje po prigovoru, odnosno </w:t>
      </w:r>
      <w:r w:rsidRPr="005D4AE1">
        <w:rPr>
          <w:rFonts w:ascii="Times New Roman" w:hAnsi="Times New Roman" w:cs="Times New Roman"/>
          <w:sz w:val="24"/>
          <w:szCs w:val="24"/>
        </w:rPr>
        <w:t>ako je nerazumljiv ili nepotpun, naručitelj će putem Mod</w:t>
      </w:r>
      <w:r>
        <w:rPr>
          <w:rFonts w:ascii="Times New Roman" w:hAnsi="Times New Roman" w:cs="Times New Roman"/>
          <w:sz w:val="24"/>
          <w:szCs w:val="24"/>
        </w:rPr>
        <w:t xml:space="preserve">ula jednostavne nabave pozvati </w:t>
      </w:r>
      <w:r w:rsidRPr="005D4AE1">
        <w:rPr>
          <w:rFonts w:ascii="Times New Roman" w:hAnsi="Times New Roman" w:cs="Times New Roman"/>
          <w:sz w:val="24"/>
          <w:szCs w:val="24"/>
        </w:rPr>
        <w:t>podnositelja prigovora da u roku od 3 dana od poziva otkloni nedos</w:t>
      </w:r>
      <w:r>
        <w:rPr>
          <w:rFonts w:ascii="Times New Roman" w:hAnsi="Times New Roman" w:cs="Times New Roman"/>
          <w:sz w:val="24"/>
          <w:szCs w:val="24"/>
        </w:rPr>
        <w:t>tatak, uz upozorenje na pravne posljedice iz članka 23. stavka 2. alineje 2. ovog</w:t>
      </w:r>
      <w:r w:rsidRPr="005D4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Pravilnika</w:t>
      </w:r>
      <w:r w:rsidRPr="005D4A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464133" w14:textId="05FDF7A7" w:rsidR="00CE353C" w:rsidRDefault="005D4AE1" w:rsidP="005D4A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AE1">
        <w:rPr>
          <w:rFonts w:ascii="Times New Roman" w:hAnsi="Times New Roman" w:cs="Times New Roman"/>
          <w:sz w:val="24"/>
          <w:szCs w:val="24"/>
        </w:rPr>
        <w:t>(4) Prigovor koji nije dostavljen putem modula jednostavne na</w:t>
      </w:r>
      <w:r>
        <w:rPr>
          <w:rFonts w:ascii="Times New Roman" w:hAnsi="Times New Roman" w:cs="Times New Roman"/>
          <w:sz w:val="24"/>
          <w:szCs w:val="24"/>
        </w:rPr>
        <w:t>bave u EOJN RH odbacit će se.“</w:t>
      </w:r>
    </w:p>
    <w:p w14:paraId="59D194DC" w14:textId="5848B155" w:rsidR="005D4AE1" w:rsidRDefault="005D4AE1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699C41" w14:textId="0AF6B76A" w:rsidR="005D4AE1" w:rsidRDefault="005D4AE1" w:rsidP="005D4AE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</w:t>
      </w:r>
      <w:r w:rsidRPr="00AB550B">
        <w:rPr>
          <w:rFonts w:ascii="Times New Roman" w:hAnsi="Times New Roman" w:cs="Times New Roman"/>
          <w:sz w:val="24"/>
          <w:szCs w:val="24"/>
        </w:rPr>
        <w:t>.</w:t>
      </w:r>
    </w:p>
    <w:p w14:paraId="4618E631" w14:textId="14E83948" w:rsidR="004F09B4" w:rsidRDefault="004F09B4" w:rsidP="004F09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stavak 2. </w:t>
      </w:r>
      <w:r>
        <w:rPr>
          <w:rFonts w:ascii="Times New Roman" w:hAnsi="Times New Roman" w:cs="Times New Roman"/>
          <w:sz w:val="24"/>
          <w:szCs w:val="24"/>
        </w:rPr>
        <w:t>mijenja se i glasi:</w:t>
      </w:r>
    </w:p>
    <w:p w14:paraId="45BEDAA4" w14:textId="0C742C07" w:rsidR="004F09B4" w:rsidRPr="004F09B4" w:rsidRDefault="004F09B4" w:rsidP="004F09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„(2) </w:t>
      </w:r>
      <w:r w:rsidRPr="004F09B4">
        <w:rPr>
          <w:rFonts w:ascii="Times New Roman" w:hAnsi="Times New Roman" w:cs="Times New Roman"/>
          <w:sz w:val="24"/>
          <w:szCs w:val="24"/>
        </w:rPr>
        <w:t xml:space="preserve">U postupku odlučivanja o prigovoru ravnatelj može: </w:t>
      </w:r>
    </w:p>
    <w:p w14:paraId="5480CB1F" w14:textId="7CB37080" w:rsidR="004F09B4" w:rsidRPr="004F09B4" w:rsidRDefault="004F09B4" w:rsidP="004F09B4">
      <w:pPr>
        <w:pStyle w:val="Odlomakpopisa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9B4">
        <w:rPr>
          <w:rFonts w:ascii="Times New Roman" w:hAnsi="Times New Roman" w:cs="Times New Roman"/>
          <w:sz w:val="24"/>
          <w:szCs w:val="24"/>
        </w:rPr>
        <w:t xml:space="preserve">obustaviti postupak po izjavljenom prigovoru, ako gospodarski subjekt koji je izjavio prigovor odustane od prigovora </w:t>
      </w:r>
    </w:p>
    <w:p w14:paraId="6BFD485D" w14:textId="2C934FEB" w:rsidR="004F09B4" w:rsidRPr="004F09B4" w:rsidRDefault="004F09B4" w:rsidP="004F09B4">
      <w:pPr>
        <w:pStyle w:val="Odlomakpopisa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9B4">
        <w:rPr>
          <w:rFonts w:ascii="Times New Roman" w:hAnsi="Times New Roman" w:cs="Times New Roman"/>
          <w:sz w:val="24"/>
          <w:szCs w:val="24"/>
        </w:rPr>
        <w:lastRenderedPageBreak/>
        <w:t xml:space="preserve">odbaciti prigovor koji je nedopušten, nepravodoban, izjavljen od neovlaštene osobe i u kojem nedostaci nisu otklonjeni u za to određenom roku, a po prigovoru se ne može postupiti </w:t>
      </w:r>
    </w:p>
    <w:p w14:paraId="6ECE0B66" w14:textId="4E890EBF" w:rsidR="004F09B4" w:rsidRPr="004F09B4" w:rsidRDefault="004F09B4" w:rsidP="004F09B4">
      <w:pPr>
        <w:pStyle w:val="Odlomakpopisa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9B4">
        <w:rPr>
          <w:rFonts w:ascii="Times New Roman" w:hAnsi="Times New Roman" w:cs="Times New Roman"/>
          <w:sz w:val="24"/>
          <w:szCs w:val="24"/>
        </w:rPr>
        <w:t xml:space="preserve">odbiti prigovor kao neosnovan </w:t>
      </w:r>
    </w:p>
    <w:p w14:paraId="2BEA2A64" w14:textId="44975DB6" w:rsidR="004F09B4" w:rsidRPr="004F09B4" w:rsidRDefault="004F09B4" w:rsidP="004F09B4">
      <w:pPr>
        <w:pStyle w:val="Odlomakpopisa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usvojiti prigovor te u tom slučaju</w:t>
      </w:r>
      <w:r w:rsidRPr="004F09B4">
        <w:rPr>
          <w:rFonts w:ascii="Times New Roman" w:hAnsi="Times New Roman" w:cs="Times New Roman"/>
          <w:sz w:val="24"/>
          <w:szCs w:val="24"/>
        </w:rPr>
        <w:t xml:space="preserve"> poništiti odluku</w:t>
      </w:r>
      <w:r>
        <w:rPr>
          <w:rFonts w:ascii="Times New Roman" w:hAnsi="Times New Roman" w:cs="Times New Roman"/>
          <w:sz w:val="24"/>
          <w:szCs w:val="24"/>
        </w:rPr>
        <w:t>, postupak ili radnju u dijelu u kojem su zahvaćeni nezakonitošću.“</w:t>
      </w:r>
    </w:p>
    <w:p w14:paraId="1604CB1B" w14:textId="1C8889D2" w:rsidR="005D4AE1" w:rsidRDefault="004F09B4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stavku 5 iza riječi: „dopuštena“dodaje se zarez i riječi:</w:t>
      </w:r>
      <w:r w:rsidR="00477E4F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ali se može pokrenuti upravni spor pred nadležnim upravnim sudom u roku od 30 dana od dana dostave odluke o prigovoru“.</w:t>
      </w:r>
    </w:p>
    <w:p w14:paraId="07C50E7A" w14:textId="7F20902C" w:rsidR="005D4AE1" w:rsidRDefault="005D4AE1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164464" w14:textId="55BAECF0" w:rsidR="00477E4F" w:rsidRDefault="00477E4F" w:rsidP="00477E4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</w:t>
      </w:r>
      <w:r w:rsidRPr="00AB550B">
        <w:rPr>
          <w:rFonts w:ascii="Times New Roman" w:hAnsi="Times New Roman" w:cs="Times New Roman"/>
          <w:sz w:val="24"/>
          <w:szCs w:val="24"/>
        </w:rPr>
        <w:t>.</w:t>
      </w:r>
    </w:p>
    <w:p w14:paraId="1626EC00" w14:textId="6E386FFF" w:rsidR="005D4AE1" w:rsidRDefault="005D4AE1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52538" w14:textId="384F6E5E" w:rsidR="00477E4F" w:rsidRDefault="00477E4F" w:rsidP="00477E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Pr="009111D1">
        <w:rPr>
          <w:rFonts w:ascii="Times New Roman" w:hAnsi="Times New Roman" w:cs="Times New Roman"/>
          <w:sz w:val="24"/>
          <w:szCs w:val="24"/>
        </w:rPr>
        <w:t>Ovaj Pravilnik</w:t>
      </w:r>
      <w:r w:rsidRPr="00477E4F">
        <w:t xml:space="preserve"> </w:t>
      </w:r>
      <w:r w:rsidRPr="00477E4F">
        <w:rPr>
          <w:rFonts w:ascii="Times New Roman" w:hAnsi="Times New Roman" w:cs="Times New Roman"/>
          <w:sz w:val="24"/>
          <w:szCs w:val="24"/>
        </w:rPr>
        <w:t>o izmjenama i dopunama Pravilnika o provedbi postupka jednostavne nabave</w:t>
      </w:r>
      <w:r w:rsidRPr="009111D1">
        <w:rPr>
          <w:rFonts w:ascii="Times New Roman" w:hAnsi="Times New Roman" w:cs="Times New Roman"/>
          <w:sz w:val="24"/>
          <w:szCs w:val="24"/>
        </w:rPr>
        <w:t xml:space="preserve">, objavit će se na mrežnim stranicama Naručitelja i u EOJN RH. </w:t>
      </w:r>
    </w:p>
    <w:p w14:paraId="4505CA46" w14:textId="77F2A6C7" w:rsidR="005D4AE1" w:rsidRDefault="00477E4F" w:rsidP="00477E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DB6D99">
        <w:rPr>
          <w:rFonts w:ascii="Times New Roman" w:hAnsi="Times New Roman" w:cs="Times New Roman"/>
          <w:sz w:val="24"/>
          <w:szCs w:val="24"/>
        </w:rPr>
        <w:t>Ovaj Pravilnik stupa na snagu dan nakon objave na oglasnoj ploči i mrežnoj stranici IX. gimnazije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7CE580" w14:textId="507D239C" w:rsidR="005D4AE1" w:rsidRDefault="005D4AE1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F68D92" w14:textId="7E640967" w:rsidR="005D4AE1" w:rsidRDefault="005D4AE1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46AE36" w14:textId="5C962DC0" w:rsidR="005D4AE1" w:rsidRDefault="005D4AE1" w:rsidP="00611B8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E74461" w14:textId="697D932E" w:rsidR="009111D1" w:rsidRPr="009111D1" w:rsidRDefault="009111D1" w:rsidP="00911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1D1">
        <w:rPr>
          <w:rFonts w:ascii="Times New Roman" w:hAnsi="Times New Roman" w:cs="Times New Roman"/>
          <w:sz w:val="24"/>
          <w:szCs w:val="24"/>
        </w:rPr>
        <w:t xml:space="preserve">KLASA:  </w:t>
      </w:r>
    </w:p>
    <w:p w14:paraId="5936EDA4" w14:textId="51672D7F" w:rsidR="009111D1" w:rsidRPr="009111D1" w:rsidRDefault="009111D1" w:rsidP="00911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1D1">
        <w:rPr>
          <w:rFonts w:ascii="Times New Roman" w:hAnsi="Times New Roman" w:cs="Times New Roman"/>
          <w:sz w:val="24"/>
          <w:szCs w:val="24"/>
        </w:rPr>
        <w:t xml:space="preserve">URBROJ:  </w:t>
      </w:r>
    </w:p>
    <w:p w14:paraId="2B479375" w14:textId="7E494131" w:rsidR="009111D1" w:rsidRPr="009111D1" w:rsidRDefault="009111D1" w:rsidP="009111D1">
      <w:pPr>
        <w:rPr>
          <w:rFonts w:ascii="Times New Roman" w:hAnsi="Times New Roman" w:cs="Times New Roman"/>
          <w:sz w:val="24"/>
          <w:szCs w:val="24"/>
        </w:rPr>
      </w:pPr>
      <w:r w:rsidRPr="009111D1">
        <w:rPr>
          <w:rFonts w:ascii="Times New Roman" w:hAnsi="Times New Roman" w:cs="Times New Roman"/>
          <w:sz w:val="24"/>
          <w:szCs w:val="24"/>
        </w:rPr>
        <w:t xml:space="preserve">Zagreb, </w:t>
      </w:r>
    </w:p>
    <w:p w14:paraId="6D090B28" w14:textId="60A375F7" w:rsidR="00424800" w:rsidRDefault="00424800" w:rsidP="00911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111D1" w:rsidRPr="009111D1">
        <w:rPr>
          <w:rFonts w:ascii="Times New Roman" w:hAnsi="Times New Roman" w:cs="Times New Roman"/>
          <w:sz w:val="24"/>
          <w:szCs w:val="24"/>
        </w:rPr>
        <w:t>Predsjednica Školskog odbora:</w:t>
      </w:r>
    </w:p>
    <w:p w14:paraId="79F16A8E" w14:textId="77777777" w:rsidR="00424800" w:rsidRDefault="00424800" w:rsidP="009111D1">
      <w:pPr>
        <w:rPr>
          <w:rFonts w:ascii="Times New Roman" w:hAnsi="Times New Roman" w:cs="Times New Roman"/>
          <w:sz w:val="24"/>
          <w:szCs w:val="24"/>
        </w:rPr>
      </w:pPr>
    </w:p>
    <w:p w14:paraId="364A6DAA" w14:textId="2C1895A4" w:rsidR="009111D1" w:rsidRDefault="00424800" w:rsidP="00911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Sonja Pospišil, prof.</w:t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4FABF5" w14:textId="77777777" w:rsidR="00424800" w:rsidRPr="009111D1" w:rsidRDefault="00424800" w:rsidP="009111D1">
      <w:pPr>
        <w:rPr>
          <w:rFonts w:ascii="Times New Roman" w:hAnsi="Times New Roman" w:cs="Times New Roman"/>
          <w:sz w:val="24"/>
          <w:szCs w:val="24"/>
        </w:rPr>
      </w:pPr>
    </w:p>
    <w:p w14:paraId="0DCEE0D1" w14:textId="49A35489" w:rsidR="009111D1" w:rsidRDefault="00424800" w:rsidP="00477E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Ovaj Pravilnik </w:t>
      </w:r>
      <w:r w:rsidR="00477E4F" w:rsidRPr="00477E4F">
        <w:rPr>
          <w:rFonts w:ascii="Times New Roman" w:hAnsi="Times New Roman" w:cs="Times New Roman"/>
          <w:sz w:val="24"/>
          <w:szCs w:val="24"/>
        </w:rPr>
        <w:t>o izmjenama i dopunama</w:t>
      </w:r>
      <w:r w:rsidR="00477E4F">
        <w:rPr>
          <w:rFonts w:ascii="Times New Roman" w:hAnsi="Times New Roman" w:cs="Times New Roman"/>
          <w:sz w:val="24"/>
          <w:szCs w:val="24"/>
        </w:rPr>
        <w:t xml:space="preserve"> Pravilnika o provedbi postupka </w:t>
      </w:r>
      <w:r w:rsidR="00477E4F" w:rsidRPr="00477E4F">
        <w:rPr>
          <w:rFonts w:ascii="Times New Roman" w:hAnsi="Times New Roman" w:cs="Times New Roman"/>
          <w:sz w:val="24"/>
          <w:szCs w:val="24"/>
        </w:rPr>
        <w:t>jednostavne nabave</w:t>
      </w:r>
      <w:r w:rsidR="00477E4F">
        <w:rPr>
          <w:rFonts w:ascii="Times New Roman" w:hAnsi="Times New Roman" w:cs="Times New Roman"/>
          <w:sz w:val="24"/>
          <w:szCs w:val="24"/>
        </w:rPr>
        <w:t xml:space="preserve"> </w:t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objavljen je na </w:t>
      </w:r>
      <w:r w:rsidR="0068494E">
        <w:rPr>
          <w:rFonts w:ascii="Times New Roman" w:hAnsi="Times New Roman" w:cs="Times New Roman"/>
          <w:sz w:val="24"/>
          <w:szCs w:val="24"/>
        </w:rPr>
        <w:t xml:space="preserve">oglasnoj ploči Naručitelja dana </w:t>
      </w:r>
      <w:r w:rsidR="00477E4F">
        <w:rPr>
          <w:rFonts w:ascii="Times New Roman" w:hAnsi="Times New Roman" w:cs="Times New Roman"/>
          <w:sz w:val="24"/>
          <w:szCs w:val="24"/>
        </w:rPr>
        <w:t>______</w:t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 godine te </w:t>
      </w:r>
      <w:r>
        <w:rPr>
          <w:rFonts w:ascii="Times New Roman" w:hAnsi="Times New Roman" w:cs="Times New Roman"/>
          <w:sz w:val="24"/>
          <w:szCs w:val="24"/>
        </w:rPr>
        <w:t xml:space="preserve">stupa na snagu dana </w:t>
      </w:r>
      <w:r w:rsidR="00477E4F">
        <w:rPr>
          <w:rFonts w:ascii="Times New Roman" w:hAnsi="Times New Roman" w:cs="Times New Roman"/>
          <w:sz w:val="24"/>
          <w:szCs w:val="24"/>
        </w:rPr>
        <w:t>_______</w:t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 godine. </w:t>
      </w:r>
    </w:p>
    <w:p w14:paraId="55FE2321" w14:textId="77777777" w:rsidR="007401FF" w:rsidRPr="009111D1" w:rsidRDefault="007401FF" w:rsidP="00DB6D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3C2C8C" w14:textId="1B6876DA" w:rsidR="005459D5" w:rsidRDefault="00424800" w:rsidP="00911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9111D1" w:rsidRPr="009111D1">
        <w:rPr>
          <w:rFonts w:ascii="Times New Roman" w:hAnsi="Times New Roman" w:cs="Times New Roman"/>
          <w:sz w:val="24"/>
          <w:szCs w:val="24"/>
        </w:rPr>
        <w:t xml:space="preserve"> Ravnatelj</w:t>
      </w:r>
      <w:r>
        <w:rPr>
          <w:rFonts w:ascii="Times New Roman" w:hAnsi="Times New Roman" w:cs="Times New Roman"/>
          <w:sz w:val="24"/>
          <w:szCs w:val="24"/>
        </w:rPr>
        <w:t>ica:</w:t>
      </w:r>
    </w:p>
    <w:p w14:paraId="11A447D7" w14:textId="77777777" w:rsidR="0068494E" w:rsidRDefault="0068494E" w:rsidP="009111D1">
      <w:pPr>
        <w:rPr>
          <w:rFonts w:ascii="Times New Roman" w:hAnsi="Times New Roman" w:cs="Times New Roman"/>
          <w:sz w:val="24"/>
          <w:szCs w:val="24"/>
        </w:rPr>
      </w:pPr>
    </w:p>
    <w:p w14:paraId="381D50B3" w14:textId="5F13FEDA" w:rsidR="00424800" w:rsidRPr="009111D1" w:rsidRDefault="00424800" w:rsidP="00911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Sonja Lušić Radošević, prof.</w:t>
      </w:r>
    </w:p>
    <w:sectPr w:rsidR="00424800" w:rsidRPr="009111D1" w:rsidSect="00424800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7BD9F" w14:textId="77777777" w:rsidR="00B61B17" w:rsidRDefault="00B61B17" w:rsidP="009111D1">
      <w:pPr>
        <w:spacing w:after="0" w:line="240" w:lineRule="auto"/>
      </w:pPr>
      <w:r>
        <w:separator/>
      </w:r>
    </w:p>
  </w:endnote>
  <w:endnote w:type="continuationSeparator" w:id="0">
    <w:p w14:paraId="3A2F97ED" w14:textId="77777777" w:rsidR="00B61B17" w:rsidRDefault="00B61B17" w:rsidP="0091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45B54" w14:textId="77777777" w:rsidR="00B61B17" w:rsidRDefault="00B61B17" w:rsidP="009111D1">
      <w:pPr>
        <w:spacing w:after="0" w:line="240" w:lineRule="auto"/>
      </w:pPr>
      <w:r>
        <w:separator/>
      </w:r>
    </w:p>
  </w:footnote>
  <w:footnote w:type="continuationSeparator" w:id="0">
    <w:p w14:paraId="5B43186F" w14:textId="77777777" w:rsidR="00B61B17" w:rsidRDefault="00B61B17" w:rsidP="00911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6BA74" w14:textId="790C5AF5" w:rsidR="009111D1" w:rsidRPr="00901102" w:rsidRDefault="00EC19A6" w:rsidP="00EC19A6">
    <w:pPr>
      <w:pStyle w:val="Zaglavlje"/>
      <w:tabs>
        <w:tab w:val="clear" w:pos="4536"/>
      </w:tabs>
      <w:jc w:val="right"/>
      <w:rPr>
        <w:rFonts w:ascii="Times New Roman" w:hAnsi="Times New Roman" w:cs="Times New Roman"/>
      </w:rPr>
    </w:pPr>
    <w:r>
      <w:tab/>
    </w:r>
    <w:r>
      <w:tab/>
    </w:r>
    <w:r>
      <w:tab/>
      <w:t>PRIJEDLOG</w:t>
    </w:r>
    <w:r w:rsidR="009111D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740"/>
    <w:multiLevelType w:val="hybridMultilevel"/>
    <w:tmpl w:val="BADCF97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916D3"/>
    <w:multiLevelType w:val="hybridMultilevel"/>
    <w:tmpl w:val="140093D8"/>
    <w:lvl w:ilvl="0" w:tplc="152EFCD4">
      <w:start w:val="1"/>
      <w:numFmt w:val="decimal"/>
      <w:lvlText w:val="(%1)"/>
      <w:lvlJc w:val="left"/>
      <w:pPr>
        <w:ind w:left="408" w:hanging="40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46AFA"/>
    <w:multiLevelType w:val="hybridMultilevel"/>
    <w:tmpl w:val="194E079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D7B84"/>
    <w:multiLevelType w:val="hybridMultilevel"/>
    <w:tmpl w:val="A4CA523C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C287E"/>
    <w:multiLevelType w:val="hybridMultilevel"/>
    <w:tmpl w:val="3DF2D6D6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22B9E"/>
    <w:multiLevelType w:val="hybridMultilevel"/>
    <w:tmpl w:val="86B44E22"/>
    <w:lvl w:ilvl="0" w:tplc="1F72DB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CD44DC"/>
    <w:multiLevelType w:val="hybridMultilevel"/>
    <w:tmpl w:val="C8F02CE0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44DF4"/>
    <w:multiLevelType w:val="hybridMultilevel"/>
    <w:tmpl w:val="FBF68F0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C1E87"/>
    <w:multiLevelType w:val="hybridMultilevel"/>
    <w:tmpl w:val="2DAA4AB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A867EB"/>
    <w:multiLevelType w:val="hybridMultilevel"/>
    <w:tmpl w:val="1F9AB964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504B6"/>
    <w:multiLevelType w:val="hybridMultilevel"/>
    <w:tmpl w:val="F5BCB2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07AC1"/>
    <w:multiLevelType w:val="hybridMultilevel"/>
    <w:tmpl w:val="194E079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0018E6"/>
    <w:multiLevelType w:val="hybridMultilevel"/>
    <w:tmpl w:val="194E079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F01A5F"/>
    <w:multiLevelType w:val="hybridMultilevel"/>
    <w:tmpl w:val="194E079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FF15B5"/>
    <w:multiLevelType w:val="hybridMultilevel"/>
    <w:tmpl w:val="81B0C332"/>
    <w:lvl w:ilvl="0" w:tplc="2FAC38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A37B79"/>
    <w:multiLevelType w:val="hybridMultilevel"/>
    <w:tmpl w:val="CD6C56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51095F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F2A48"/>
    <w:multiLevelType w:val="hybridMultilevel"/>
    <w:tmpl w:val="FBF68F0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FF2353"/>
    <w:multiLevelType w:val="hybridMultilevel"/>
    <w:tmpl w:val="8C066E7A"/>
    <w:lvl w:ilvl="0" w:tplc="2FAC38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A10955"/>
    <w:multiLevelType w:val="hybridMultilevel"/>
    <w:tmpl w:val="69963508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D3CE3"/>
    <w:multiLevelType w:val="hybridMultilevel"/>
    <w:tmpl w:val="194E079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1D67AD"/>
    <w:multiLevelType w:val="hybridMultilevel"/>
    <w:tmpl w:val="3C90A912"/>
    <w:lvl w:ilvl="0" w:tplc="7A28CC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51E76"/>
    <w:multiLevelType w:val="hybridMultilevel"/>
    <w:tmpl w:val="81484120"/>
    <w:lvl w:ilvl="0" w:tplc="1F72DB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7A6CB0"/>
    <w:multiLevelType w:val="hybridMultilevel"/>
    <w:tmpl w:val="B94C101E"/>
    <w:lvl w:ilvl="0" w:tplc="0888A3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C053CED"/>
    <w:multiLevelType w:val="hybridMultilevel"/>
    <w:tmpl w:val="E8D00564"/>
    <w:lvl w:ilvl="0" w:tplc="7A2440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23540"/>
    <w:multiLevelType w:val="hybridMultilevel"/>
    <w:tmpl w:val="7F704E28"/>
    <w:lvl w:ilvl="0" w:tplc="0888A3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002857"/>
    <w:multiLevelType w:val="hybridMultilevel"/>
    <w:tmpl w:val="1ECE1422"/>
    <w:lvl w:ilvl="0" w:tplc="1F72D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B3643"/>
    <w:multiLevelType w:val="hybridMultilevel"/>
    <w:tmpl w:val="C3C25FCC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034344"/>
    <w:multiLevelType w:val="hybridMultilevel"/>
    <w:tmpl w:val="46164100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F72DB3C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1C01AC"/>
    <w:multiLevelType w:val="hybridMultilevel"/>
    <w:tmpl w:val="C1C66CBC"/>
    <w:lvl w:ilvl="0" w:tplc="8E3AB68C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E20F0"/>
    <w:multiLevelType w:val="hybridMultilevel"/>
    <w:tmpl w:val="0D2A6D9E"/>
    <w:lvl w:ilvl="0" w:tplc="1F72DB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7E6DA9"/>
    <w:multiLevelType w:val="hybridMultilevel"/>
    <w:tmpl w:val="016E2E60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11335C"/>
    <w:multiLevelType w:val="hybridMultilevel"/>
    <w:tmpl w:val="CDE0A9E8"/>
    <w:lvl w:ilvl="0" w:tplc="0888A3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4D4C22"/>
    <w:multiLevelType w:val="hybridMultilevel"/>
    <w:tmpl w:val="2DAA4AB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012C41"/>
    <w:multiLevelType w:val="hybridMultilevel"/>
    <w:tmpl w:val="FACACFB2"/>
    <w:lvl w:ilvl="0" w:tplc="341212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10613"/>
    <w:multiLevelType w:val="hybridMultilevel"/>
    <w:tmpl w:val="EADA6774"/>
    <w:lvl w:ilvl="0" w:tplc="0888A3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80B98"/>
    <w:multiLevelType w:val="hybridMultilevel"/>
    <w:tmpl w:val="FBF68F0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E73CC4"/>
    <w:multiLevelType w:val="hybridMultilevel"/>
    <w:tmpl w:val="FBF68F0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C95B46"/>
    <w:multiLevelType w:val="hybridMultilevel"/>
    <w:tmpl w:val="A718B228"/>
    <w:lvl w:ilvl="0" w:tplc="7A28CC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583957"/>
    <w:multiLevelType w:val="hybridMultilevel"/>
    <w:tmpl w:val="FBF68F0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9F659A"/>
    <w:multiLevelType w:val="hybridMultilevel"/>
    <w:tmpl w:val="FB4E9088"/>
    <w:lvl w:ilvl="0" w:tplc="0888A3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A2534C"/>
    <w:multiLevelType w:val="hybridMultilevel"/>
    <w:tmpl w:val="326E2FF2"/>
    <w:lvl w:ilvl="0" w:tplc="1F72DB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5B62DE"/>
    <w:multiLevelType w:val="hybridMultilevel"/>
    <w:tmpl w:val="662060DA"/>
    <w:lvl w:ilvl="0" w:tplc="04660D1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C9758B"/>
    <w:multiLevelType w:val="hybridMultilevel"/>
    <w:tmpl w:val="016E2E60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7B1EC4"/>
    <w:multiLevelType w:val="hybridMultilevel"/>
    <w:tmpl w:val="016E2E60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037F25"/>
    <w:multiLevelType w:val="hybridMultilevel"/>
    <w:tmpl w:val="DDA0CE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36D12"/>
    <w:multiLevelType w:val="hybridMultilevel"/>
    <w:tmpl w:val="4DAC2AEA"/>
    <w:lvl w:ilvl="0" w:tplc="0888A3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B8229F"/>
    <w:multiLevelType w:val="hybridMultilevel"/>
    <w:tmpl w:val="C63EF386"/>
    <w:lvl w:ilvl="0" w:tplc="1F72DB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540420"/>
    <w:multiLevelType w:val="hybridMultilevel"/>
    <w:tmpl w:val="2DAA4AB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94058F9"/>
    <w:multiLevelType w:val="hybridMultilevel"/>
    <w:tmpl w:val="194E079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CBD3124"/>
    <w:multiLevelType w:val="hybridMultilevel"/>
    <w:tmpl w:val="FBF68F0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5"/>
  </w:num>
  <w:num w:numId="3">
    <w:abstractNumId w:val="40"/>
  </w:num>
  <w:num w:numId="4">
    <w:abstractNumId w:val="21"/>
  </w:num>
  <w:num w:numId="5">
    <w:abstractNumId w:val="46"/>
  </w:num>
  <w:num w:numId="6">
    <w:abstractNumId w:val="25"/>
  </w:num>
  <w:num w:numId="7">
    <w:abstractNumId w:val="34"/>
  </w:num>
  <w:num w:numId="8">
    <w:abstractNumId w:val="1"/>
  </w:num>
  <w:num w:numId="9">
    <w:abstractNumId w:val="17"/>
  </w:num>
  <w:num w:numId="10">
    <w:abstractNumId w:val="14"/>
  </w:num>
  <w:num w:numId="11">
    <w:abstractNumId w:val="45"/>
  </w:num>
  <w:num w:numId="12">
    <w:abstractNumId w:val="9"/>
  </w:num>
  <w:num w:numId="13">
    <w:abstractNumId w:val="4"/>
  </w:num>
  <w:num w:numId="14">
    <w:abstractNumId w:val="15"/>
  </w:num>
  <w:num w:numId="15">
    <w:abstractNumId w:val="24"/>
  </w:num>
  <w:num w:numId="16">
    <w:abstractNumId w:val="22"/>
  </w:num>
  <w:num w:numId="17">
    <w:abstractNumId w:val="27"/>
  </w:num>
  <w:num w:numId="18">
    <w:abstractNumId w:val="39"/>
  </w:num>
  <w:num w:numId="19">
    <w:abstractNumId w:val="49"/>
  </w:num>
  <w:num w:numId="20">
    <w:abstractNumId w:val="36"/>
  </w:num>
  <w:num w:numId="21">
    <w:abstractNumId w:val="35"/>
  </w:num>
  <w:num w:numId="22">
    <w:abstractNumId w:val="38"/>
  </w:num>
  <w:num w:numId="23">
    <w:abstractNumId w:val="3"/>
  </w:num>
  <w:num w:numId="24">
    <w:abstractNumId w:val="7"/>
  </w:num>
  <w:num w:numId="25">
    <w:abstractNumId w:val="16"/>
  </w:num>
  <w:num w:numId="26">
    <w:abstractNumId w:val="33"/>
  </w:num>
  <w:num w:numId="27">
    <w:abstractNumId w:val="30"/>
  </w:num>
  <w:num w:numId="28">
    <w:abstractNumId w:val="43"/>
  </w:num>
  <w:num w:numId="29">
    <w:abstractNumId w:val="42"/>
  </w:num>
  <w:num w:numId="30">
    <w:abstractNumId w:val="18"/>
  </w:num>
  <w:num w:numId="31">
    <w:abstractNumId w:val="48"/>
  </w:num>
  <w:num w:numId="32">
    <w:abstractNumId w:val="6"/>
  </w:num>
  <w:num w:numId="33">
    <w:abstractNumId w:val="12"/>
  </w:num>
  <w:num w:numId="34">
    <w:abstractNumId w:val="11"/>
  </w:num>
  <w:num w:numId="35">
    <w:abstractNumId w:val="19"/>
  </w:num>
  <w:num w:numId="36">
    <w:abstractNumId w:val="13"/>
  </w:num>
  <w:num w:numId="37">
    <w:abstractNumId w:val="2"/>
  </w:num>
  <w:num w:numId="38">
    <w:abstractNumId w:val="47"/>
  </w:num>
  <w:num w:numId="39">
    <w:abstractNumId w:val="8"/>
  </w:num>
  <w:num w:numId="40">
    <w:abstractNumId w:val="0"/>
  </w:num>
  <w:num w:numId="41">
    <w:abstractNumId w:val="32"/>
  </w:num>
  <w:num w:numId="42">
    <w:abstractNumId w:val="31"/>
  </w:num>
  <w:num w:numId="43">
    <w:abstractNumId w:val="28"/>
  </w:num>
  <w:num w:numId="44">
    <w:abstractNumId w:val="23"/>
  </w:num>
  <w:num w:numId="45">
    <w:abstractNumId w:val="10"/>
  </w:num>
  <w:num w:numId="46">
    <w:abstractNumId w:val="41"/>
  </w:num>
  <w:num w:numId="47">
    <w:abstractNumId w:val="20"/>
  </w:num>
  <w:num w:numId="48">
    <w:abstractNumId w:val="44"/>
  </w:num>
  <w:num w:numId="49">
    <w:abstractNumId w:val="37"/>
  </w:num>
  <w:num w:numId="50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BC"/>
    <w:rsid w:val="0005276D"/>
    <w:rsid w:val="001053A8"/>
    <w:rsid w:val="00114F1F"/>
    <w:rsid w:val="001C6ABC"/>
    <w:rsid w:val="001D7043"/>
    <w:rsid w:val="00211590"/>
    <w:rsid w:val="00242782"/>
    <w:rsid w:val="00314B17"/>
    <w:rsid w:val="00353304"/>
    <w:rsid w:val="003C1CB3"/>
    <w:rsid w:val="00424800"/>
    <w:rsid w:val="00477E4F"/>
    <w:rsid w:val="004A7CC7"/>
    <w:rsid w:val="004F09B4"/>
    <w:rsid w:val="00501B67"/>
    <w:rsid w:val="005459D5"/>
    <w:rsid w:val="005D4AE1"/>
    <w:rsid w:val="00611B8C"/>
    <w:rsid w:val="0065623E"/>
    <w:rsid w:val="00666273"/>
    <w:rsid w:val="0068494E"/>
    <w:rsid w:val="00687BC4"/>
    <w:rsid w:val="006A1A77"/>
    <w:rsid w:val="00716C31"/>
    <w:rsid w:val="007401FF"/>
    <w:rsid w:val="0076496C"/>
    <w:rsid w:val="008049C7"/>
    <w:rsid w:val="00815143"/>
    <w:rsid w:val="00851634"/>
    <w:rsid w:val="00863009"/>
    <w:rsid w:val="00866F46"/>
    <w:rsid w:val="00901102"/>
    <w:rsid w:val="009111D1"/>
    <w:rsid w:val="009834BE"/>
    <w:rsid w:val="00AB3D6E"/>
    <w:rsid w:val="00AB550B"/>
    <w:rsid w:val="00B61B17"/>
    <w:rsid w:val="00BF674B"/>
    <w:rsid w:val="00BF6767"/>
    <w:rsid w:val="00C670BF"/>
    <w:rsid w:val="00C97975"/>
    <w:rsid w:val="00CE353C"/>
    <w:rsid w:val="00DB6D99"/>
    <w:rsid w:val="00DC707F"/>
    <w:rsid w:val="00EC19A6"/>
    <w:rsid w:val="00EC34DF"/>
    <w:rsid w:val="00F16CF2"/>
    <w:rsid w:val="00F244E8"/>
    <w:rsid w:val="00F2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BE9B"/>
  <w15:chartTrackingRefBased/>
  <w15:docId w15:val="{91969753-B7DD-4718-B6D2-80347E48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1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11D1"/>
  </w:style>
  <w:style w:type="paragraph" w:styleId="Podnoje">
    <w:name w:val="footer"/>
    <w:basedOn w:val="Normal"/>
    <w:link w:val="PodnojeChar"/>
    <w:uiPriority w:val="99"/>
    <w:unhideWhenUsed/>
    <w:rsid w:val="0091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11D1"/>
  </w:style>
  <w:style w:type="paragraph" w:styleId="Odlomakpopisa">
    <w:name w:val="List Paragraph"/>
    <w:basedOn w:val="Normal"/>
    <w:uiPriority w:val="34"/>
    <w:qFormat/>
    <w:rsid w:val="009111D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3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3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Krog</dc:creator>
  <cp:keywords/>
  <dc:description/>
  <cp:lastModifiedBy>Margareta Krog</cp:lastModifiedBy>
  <cp:revision>5</cp:revision>
  <cp:lastPrinted>2026-08-24T07:26:00Z</cp:lastPrinted>
  <dcterms:created xsi:type="dcterms:W3CDTF">2026-09-01T08:13:00Z</dcterms:created>
  <dcterms:modified xsi:type="dcterms:W3CDTF">2026-10-05T12:11:00Z</dcterms:modified>
</cp:coreProperties>
</file>